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3F5F" w14:textId="77777777" w:rsidR="005E06B7" w:rsidRPr="00897910" w:rsidRDefault="005E06B7" w:rsidP="005E06B7">
      <w:pPr>
        <w:widowControl w:val="0"/>
        <w:spacing w:after="0" w:line="276" w:lineRule="auto"/>
        <w:jc w:val="both"/>
        <w:rPr>
          <w:rFonts w:eastAsia="Times New Roman" w:cstheme="minorHAnsi"/>
          <w:sz w:val="18"/>
          <w:szCs w:val="18"/>
          <w14:ligatures w14:val="none"/>
        </w:rPr>
      </w:pPr>
      <w:r w:rsidRPr="00897910">
        <w:rPr>
          <w:rFonts w:eastAsia="Times New Roman" w:cstheme="minorHAnsi"/>
          <w:sz w:val="18"/>
          <w:szCs w:val="18"/>
          <w14:ligatures w14:val="none"/>
        </w:rPr>
        <w:t>Załącznik nr 4 do Regulaminu rekrutacji i uczestnictwa w projekcie „Twoja droga”</w:t>
      </w:r>
    </w:p>
    <w:p w14:paraId="1D6618F9" w14:textId="77777777" w:rsidR="005E06B7" w:rsidRPr="00897910" w:rsidRDefault="005E06B7" w:rsidP="005E06B7">
      <w:pPr>
        <w:spacing w:after="0"/>
        <w:jc w:val="both"/>
        <w:rPr>
          <w:rFonts w:eastAsia="Arial" w:cstheme="minorHAnsi"/>
          <w:b/>
          <w:bCs/>
          <w:lang w:eastAsia="ar-SA"/>
        </w:rPr>
      </w:pPr>
    </w:p>
    <w:p w14:paraId="70D8CCCA" w14:textId="77777777" w:rsidR="005E06B7" w:rsidRPr="00897910" w:rsidRDefault="005E06B7" w:rsidP="005E06B7">
      <w:pPr>
        <w:spacing w:after="0"/>
        <w:jc w:val="center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Klauzula informacyjna Instytucji Zarządzającej</w:t>
      </w:r>
    </w:p>
    <w:p w14:paraId="48355466" w14:textId="77777777" w:rsidR="005E06B7" w:rsidRPr="00897910" w:rsidRDefault="005E06B7" w:rsidP="005E06B7">
      <w:pPr>
        <w:spacing w:after="0"/>
        <w:jc w:val="center"/>
        <w:rPr>
          <w:rFonts w:eastAsia="Arial" w:cstheme="minorHAnsi"/>
          <w:b/>
          <w:bCs/>
          <w:lang w:eastAsia="ar-SA"/>
        </w:rPr>
      </w:pPr>
    </w:p>
    <w:p w14:paraId="40F3A000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W celu wykonania obowiązku nałożonego art. 13 i 14 RODO</w:t>
      </w:r>
      <w:r w:rsidRPr="00897910">
        <w:rPr>
          <w:rFonts w:eastAsia="Arial" w:cstheme="minorHAnsi"/>
          <w:vertAlign w:val="superscript"/>
          <w:lang w:eastAsia="ar-SA"/>
        </w:rPr>
        <w:footnoteReference w:id="1"/>
      </w:r>
      <w:r w:rsidRPr="00897910">
        <w:rPr>
          <w:rFonts w:eastAsia="Arial" w:cstheme="minorHAnsi"/>
          <w:vertAlign w:val="superscript"/>
          <w:lang w:eastAsia="ar-SA"/>
        </w:rPr>
        <w:t>)</w:t>
      </w:r>
      <w:r w:rsidRPr="00897910">
        <w:rPr>
          <w:rFonts w:eastAsia="Arial" w:cstheme="minorHAnsi"/>
          <w:lang w:eastAsia="ar-SA"/>
        </w:rPr>
        <w:t>, w związku z art. 88 ustawy o zasadach realizacji zadań finansowanych ze środków europejskich w perspektywie finansowej 2021-2027</w:t>
      </w:r>
      <w:r w:rsidRPr="00897910">
        <w:rPr>
          <w:rFonts w:eastAsia="Arial" w:cstheme="minorHAnsi"/>
          <w:vertAlign w:val="superscript"/>
          <w:lang w:eastAsia="ar-SA"/>
        </w:rPr>
        <w:footnoteReference w:id="2"/>
      </w:r>
      <w:r w:rsidRPr="00897910">
        <w:rPr>
          <w:rFonts w:eastAsia="Arial" w:cstheme="minorHAnsi"/>
          <w:vertAlign w:val="superscript"/>
          <w:lang w:eastAsia="ar-SA"/>
        </w:rPr>
        <w:t>)</w:t>
      </w:r>
      <w:r w:rsidRPr="00897910">
        <w:rPr>
          <w:rFonts w:eastAsia="Arial" w:cstheme="minorHAnsi"/>
          <w:lang w:eastAsia="ar-SA"/>
        </w:rPr>
        <w:t>, informujemy o zasadach przetwarzania Państwa danych osobowych:</w:t>
      </w:r>
    </w:p>
    <w:p w14:paraId="5D4DFCC2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Administrator</w:t>
      </w:r>
    </w:p>
    <w:p w14:paraId="13E699BD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10A4936C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Cel przetwarzania danych</w:t>
      </w:r>
    </w:p>
    <w:p w14:paraId="14B84CB6" w14:textId="77777777" w:rsidR="005E06B7" w:rsidRPr="00897910" w:rsidRDefault="005E06B7" w:rsidP="005E06B7">
      <w:pPr>
        <w:numPr>
          <w:ilvl w:val="0"/>
          <w:numId w:val="32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7D63979D" w14:textId="77777777" w:rsidR="005E06B7" w:rsidRPr="00897910" w:rsidRDefault="005E06B7" w:rsidP="005E06B7">
      <w:pPr>
        <w:numPr>
          <w:ilvl w:val="0"/>
          <w:numId w:val="32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70BC5665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 xml:space="preserve">Podstawa przetwarzania </w:t>
      </w:r>
    </w:p>
    <w:p w14:paraId="044B6458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Będziemy przetwarzać Państwa dane osobowe w związku z tym, że: </w:t>
      </w:r>
    </w:p>
    <w:p w14:paraId="5B553CFD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Zobowiązuje nas do tego</w:t>
      </w:r>
      <w:r w:rsidRPr="00897910">
        <w:rPr>
          <w:rFonts w:eastAsia="Arial" w:cstheme="minorHAnsi"/>
          <w:b/>
          <w:bCs/>
          <w:lang w:eastAsia="ar-SA"/>
        </w:rPr>
        <w:t xml:space="preserve"> prawo </w:t>
      </w:r>
      <w:r w:rsidRPr="00897910">
        <w:rPr>
          <w:rFonts w:eastAsia="Arial" w:cstheme="minorHAnsi"/>
          <w:lang w:eastAsia="ar-SA"/>
        </w:rPr>
        <w:t>(art. 6 ust. 1 lit. c i art. 9 ust. 2 lit. g):</w:t>
      </w:r>
    </w:p>
    <w:p w14:paraId="70119883" w14:textId="77777777" w:rsidR="005E06B7" w:rsidRPr="00897910" w:rsidRDefault="005E06B7" w:rsidP="005E06B7">
      <w:pPr>
        <w:numPr>
          <w:ilvl w:val="0"/>
          <w:numId w:val="33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97910">
        <w:rPr>
          <w:rFonts w:eastAsia="Arial" w:cstheme="minorHAnsi"/>
          <w:lang w:eastAsia="ar-SA"/>
        </w:rPr>
        <w:t>późn</w:t>
      </w:r>
      <w:proofErr w:type="spellEnd"/>
      <w:r w:rsidRPr="00897910">
        <w:rPr>
          <w:rFonts w:eastAsia="Arial" w:cstheme="minorHAnsi"/>
          <w:lang w:eastAsia="ar-SA"/>
        </w:rPr>
        <w:t>. zm.);</w:t>
      </w:r>
    </w:p>
    <w:p w14:paraId="6E14DB4A" w14:textId="77777777" w:rsidR="005E06B7" w:rsidRPr="00897910" w:rsidRDefault="005E06B7" w:rsidP="005E06B7">
      <w:pPr>
        <w:numPr>
          <w:ilvl w:val="0"/>
          <w:numId w:val="33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97910">
        <w:rPr>
          <w:rFonts w:eastAsia="Arial" w:cstheme="minorHAnsi"/>
          <w:lang w:eastAsia="ar-SA"/>
        </w:rPr>
        <w:t>późn</w:t>
      </w:r>
      <w:proofErr w:type="spellEnd"/>
      <w:r w:rsidRPr="00897910">
        <w:rPr>
          <w:rFonts w:eastAsia="Arial" w:cstheme="minorHAnsi"/>
          <w:lang w:eastAsia="ar-SA"/>
        </w:rPr>
        <w:t>. zm.);</w:t>
      </w:r>
    </w:p>
    <w:p w14:paraId="312D8FE8" w14:textId="77777777" w:rsidR="005E06B7" w:rsidRPr="00897910" w:rsidRDefault="005E06B7" w:rsidP="005E06B7">
      <w:pPr>
        <w:numPr>
          <w:ilvl w:val="0"/>
          <w:numId w:val="33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3BF69205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 xml:space="preserve">Sposób pozyskiwania danych </w:t>
      </w:r>
    </w:p>
    <w:p w14:paraId="7D4CA261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FFE57E6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Dostęp do danych osobowych</w:t>
      </w:r>
    </w:p>
    <w:p w14:paraId="5B7F0BB6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3F13A62" w14:textId="5BA7B6B5" w:rsidR="005E06B7" w:rsidRPr="00897910" w:rsidRDefault="005E06B7" w:rsidP="005E06B7">
      <w:pPr>
        <w:numPr>
          <w:ilvl w:val="0"/>
          <w:numId w:val="34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podmiotom, którym zleciliśmy wykonywanie zadań w ramach </w:t>
      </w:r>
      <w:r w:rsidRPr="0056079C">
        <w:rPr>
          <w:rFonts w:eastAsia="Arial" w:cstheme="minorHAnsi"/>
          <w:lang w:eastAsia="ar-SA"/>
        </w:rPr>
        <w:t>FEM 20</w:t>
      </w:r>
      <w:r w:rsidR="0056079C" w:rsidRPr="0056079C">
        <w:rPr>
          <w:rFonts w:eastAsia="Arial" w:cstheme="minorHAnsi"/>
          <w:lang w:eastAsia="ar-SA"/>
        </w:rPr>
        <w:t>21</w:t>
      </w:r>
      <w:r w:rsidRPr="0056079C">
        <w:rPr>
          <w:rFonts w:eastAsia="Arial" w:cstheme="minorHAnsi"/>
          <w:lang w:eastAsia="ar-SA"/>
        </w:rPr>
        <w:t>-202</w:t>
      </w:r>
      <w:r w:rsidR="0056079C">
        <w:rPr>
          <w:rFonts w:eastAsia="Arial" w:cstheme="minorHAnsi"/>
          <w:lang w:eastAsia="ar-SA"/>
        </w:rPr>
        <w:t>7</w:t>
      </w:r>
      <w:r w:rsidRPr="00596EDA">
        <w:rPr>
          <w:rFonts w:eastAsia="Arial" w:cstheme="minorHAnsi"/>
          <w:lang w:eastAsia="ar-SA"/>
        </w:rPr>
        <w:t>;</w:t>
      </w:r>
    </w:p>
    <w:p w14:paraId="48597F58" w14:textId="77777777" w:rsidR="005E06B7" w:rsidRPr="00897910" w:rsidRDefault="005E06B7" w:rsidP="005E06B7">
      <w:pPr>
        <w:numPr>
          <w:ilvl w:val="0"/>
          <w:numId w:val="34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lastRenderedPageBreak/>
        <w:t xml:space="preserve">organom Komisji Europejskiej, ministrowi właściwemu do spraw finansów publicznych, prezesowi zakładu ubezpieczeń społecznych; </w:t>
      </w:r>
    </w:p>
    <w:p w14:paraId="2C772039" w14:textId="77777777" w:rsidR="005E06B7" w:rsidRPr="00897910" w:rsidRDefault="005E06B7" w:rsidP="005E06B7">
      <w:pPr>
        <w:numPr>
          <w:ilvl w:val="0"/>
          <w:numId w:val="34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podmiotom, które wykonują dla nas usługi związane z obsługą i rozwojem systemów teleinformatycznych, a także zapewnieniem łączności, np. dostawcom rozwiązań IT i operatorom telekomunikacyjnym;</w:t>
      </w:r>
    </w:p>
    <w:p w14:paraId="711BE898" w14:textId="77777777" w:rsidR="005E06B7" w:rsidRPr="00897910" w:rsidRDefault="005E06B7" w:rsidP="005E06B7">
      <w:pPr>
        <w:numPr>
          <w:ilvl w:val="0"/>
          <w:numId w:val="34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innym podmiotom upoważnionym na podstawie odrębnych przepisów prawa.</w:t>
      </w:r>
    </w:p>
    <w:p w14:paraId="56B710C5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 xml:space="preserve">Okres przechowywania danych </w:t>
      </w:r>
    </w:p>
    <w:p w14:paraId="480B31A7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Dane osobowe są przechowywane przez okres niezbędny do realizacji celów określonych w punkcie 2. </w:t>
      </w:r>
    </w:p>
    <w:p w14:paraId="707CB692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Prawa osób, których dane dotyczą</w:t>
      </w:r>
    </w:p>
    <w:p w14:paraId="7B74F63F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Przysługują Państwu następujące prawa: </w:t>
      </w:r>
    </w:p>
    <w:p w14:paraId="5117CECA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prawo dostępu do swoich danych oraz otrzymania ich kopii (art. 15 RODO); </w:t>
      </w:r>
    </w:p>
    <w:p w14:paraId="1964F79F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prawo do sprostowania swoich danych (art. 16 RODO);  </w:t>
      </w:r>
    </w:p>
    <w:p w14:paraId="517C593D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prawo do usunięcia swoich danych (art. 17 RODO) - jeśli nie zaistniały okoliczności, o których mowa w art. 17 ust. 3 RODO;</w:t>
      </w:r>
    </w:p>
    <w:p w14:paraId="2A786821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prawo do żądania od administratora ograniczenia przetwarzania swoich danych (art. 18 RODO);</w:t>
      </w:r>
    </w:p>
    <w:p w14:paraId="683F9433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prawo do przenoszenia swoich danych (art. 20 RODO) - </w:t>
      </w:r>
      <w:r w:rsidRPr="00897910">
        <w:rPr>
          <w:rFonts w:eastAsia="Arial" w:cstheme="minorHAnsi"/>
          <w:iCs/>
          <w:lang w:eastAsia="ar-SA"/>
        </w:rPr>
        <w:t>jeśli przetwarzanie odbywa się na podstawie umowy: w celu jej zawarcia lub realizacji (w myśl art. 6 ust. 1 lit. b RODO), oraz w sposób zautomatyzowany</w:t>
      </w:r>
      <w:r w:rsidRPr="00897910">
        <w:rPr>
          <w:rFonts w:eastAsia="Arial" w:cstheme="minorHAnsi"/>
          <w:iCs/>
          <w:vertAlign w:val="superscript"/>
          <w:lang w:eastAsia="ar-SA"/>
        </w:rPr>
        <w:footnoteReference w:id="3"/>
      </w:r>
      <w:r w:rsidRPr="00897910">
        <w:rPr>
          <w:rFonts w:eastAsia="Arial" w:cstheme="minorHAnsi"/>
          <w:lang w:eastAsia="ar-SA"/>
        </w:rPr>
        <w:t xml:space="preserve">; </w:t>
      </w:r>
    </w:p>
    <w:p w14:paraId="6A255D0A" w14:textId="77777777" w:rsidR="005E06B7" w:rsidRPr="00897910" w:rsidRDefault="005E06B7" w:rsidP="005E06B7">
      <w:pPr>
        <w:numPr>
          <w:ilvl w:val="0"/>
          <w:numId w:val="35"/>
        </w:num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66F33C8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Zautomatyzowane podejmowanie decyzji</w:t>
      </w:r>
    </w:p>
    <w:p w14:paraId="63224FC1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Dane osobowe nie będą podlegały zautomatyzowanemu podejmowaniu decyzji, w tym profilowaniu.</w:t>
      </w:r>
    </w:p>
    <w:p w14:paraId="365A7F9F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Przekazywanie danych do państwa trzeciego</w:t>
      </w:r>
    </w:p>
    <w:p w14:paraId="48DECECD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>Państwa dane osobowe nie będą przekazywane do państwa trzeciego.</w:t>
      </w:r>
    </w:p>
    <w:p w14:paraId="26B078B9" w14:textId="77777777" w:rsidR="005E06B7" w:rsidRPr="00897910" w:rsidRDefault="005E06B7" w:rsidP="005E06B7">
      <w:pPr>
        <w:numPr>
          <w:ilvl w:val="0"/>
          <w:numId w:val="31"/>
        </w:numPr>
        <w:spacing w:after="0"/>
        <w:rPr>
          <w:rFonts w:eastAsia="Arial" w:cstheme="minorHAnsi"/>
          <w:b/>
          <w:bCs/>
          <w:lang w:eastAsia="ar-SA"/>
        </w:rPr>
      </w:pPr>
      <w:r w:rsidRPr="00897910">
        <w:rPr>
          <w:rFonts w:eastAsia="Arial" w:cstheme="minorHAnsi"/>
          <w:b/>
          <w:bCs/>
          <w:lang w:eastAsia="ar-SA"/>
        </w:rPr>
        <w:t>Kontakt z administratorem danych i Inspektorem Ochrony Danych</w:t>
      </w:r>
    </w:p>
    <w:p w14:paraId="5B141A69" w14:textId="77777777" w:rsidR="005E06B7" w:rsidRPr="00897910" w:rsidRDefault="005E06B7" w:rsidP="005E06B7">
      <w:pPr>
        <w:spacing w:after="0"/>
        <w:rPr>
          <w:rFonts w:eastAsia="Arial" w:cstheme="minorHAnsi"/>
          <w:lang w:eastAsia="ar-SA"/>
        </w:rPr>
      </w:pPr>
      <w:r w:rsidRPr="00897910">
        <w:rPr>
          <w:rFonts w:eastAsia="Arial" w:cstheme="minorHAnsi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Pr="0030516C">
          <w:rPr>
            <w:rStyle w:val="Hipercze"/>
            <w:rFonts w:eastAsia="Calibri" w:cstheme="minorHAnsi"/>
            <w:sz w:val="24"/>
            <w:szCs w:val="24"/>
          </w:rPr>
          <w:t>urząd_marszalkowski@mazovia.pl</w:t>
        </w:r>
      </w:hyperlink>
      <w:r w:rsidRPr="00897910">
        <w:rPr>
          <w:rFonts w:eastAsia="Arial" w:cstheme="minorHAnsi"/>
          <w:lang w:eastAsia="ar-SA"/>
        </w:rPr>
        <w:t xml:space="preserve">, </w:t>
      </w:r>
      <w:proofErr w:type="spellStart"/>
      <w:r w:rsidRPr="00897910">
        <w:rPr>
          <w:rFonts w:eastAsia="Arial" w:cstheme="minorHAnsi"/>
          <w:lang w:eastAsia="ar-SA"/>
        </w:rPr>
        <w:t>ePUAP</w:t>
      </w:r>
      <w:proofErr w:type="spellEnd"/>
      <w:r w:rsidRPr="00897910">
        <w:rPr>
          <w:rFonts w:eastAsia="Arial" w:cstheme="minorHAnsi"/>
          <w:lang w:eastAsia="ar-SA"/>
        </w:rPr>
        <w:t>: /</w:t>
      </w:r>
      <w:proofErr w:type="spellStart"/>
      <w:r w:rsidRPr="00897910">
        <w:rPr>
          <w:rFonts w:eastAsia="Arial" w:cstheme="minorHAnsi"/>
          <w:lang w:eastAsia="ar-SA"/>
        </w:rPr>
        <w:t>umwm</w:t>
      </w:r>
      <w:proofErr w:type="spellEnd"/>
      <w:r w:rsidRPr="00897910">
        <w:rPr>
          <w:rFonts w:eastAsia="Arial" w:cstheme="minorHAnsi"/>
          <w:lang w:eastAsia="ar-SA"/>
        </w:rPr>
        <w:t>/</w:t>
      </w:r>
      <w:proofErr w:type="spellStart"/>
      <w:r w:rsidRPr="00897910">
        <w:rPr>
          <w:rFonts w:eastAsia="Arial" w:cstheme="minorHAnsi"/>
          <w:lang w:eastAsia="ar-SA"/>
        </w:rPr>
        <w:t>SkrytkaESP</w:t>
      </w:r>
      <w:proofErr w:type="spellEnd"/>
      <w:r w:rsidRPr="00897910">
        <w:rPr>
          <w:rFonts w:eastAsia="Arial" w:cstheme="minorHAnsi"/>
          <w:lang w:eastAsia="ar-SA"/>
        </w:rPr>
        <w:t xml:space="preserve">. Administrator wyznaczył inspektora ochrony danych (IOD), z którym można skontaktować się pod adresem e-mail: </w:t>
      </w:r>
      <w:hyperlink r:id="rId9" w:history="1">
        <w:r w:rsidRPr="00897910">
          <w:rPr>
            <w:rStyle w:val="Hipercze"/>
            <w:rFonts w:eastAsia="Arial" w:cstheme="minorHAnsi"/>
            <w:lang w:eastAsia="ar-SA"/>
          </w:rPr>
          <w:t>iod@mazovia.pl</w:t>
        </w:r>
      </w:hyperlink>
      <w:r>
        <w:rPr>
          <w:rFonts w:eastAsia="Arial" w:cstheme="minorHAnsi"/>
          <w:lang w:eastAsia="ar-SA"/>
        </w:rPr>
        <w:t xml:space="preserve">. </w:t>
      </w:r>
      <w:r w:rsidRPr="00897910">
        <w:rPr>
          <w:rFonts w:eastAsia="Arial" w:cstheme="minorHAnsi"/>
          <w:lang w:eastAsia="ar-SA"/>
        </w:rPr>
        <w:t xml:space="preserve"> </w:t>
      </w:r>
    </w:p>
    <w:p w14:paraId="2D4619BE" w14:textId="77777777" w:rsidR="005E06B7" w:rsidRPr="00897910" w:rsidRDefault="005E06B7" w:rsidP="005E06B7">
      <w:pPr>
        <w:spacing w:after="0"/>
        <w:jc w:val="both"/>
        <w:rPr>
          <w:rFonts w:eastAsia="Calibri" w:cstheme="minorHAnsi"/>
          <w:lang w:eastAsia="ar-SA"/>
        </w:rPr>
      </w:pPr>
    </w:p>
    <w:p w14:paraId="75566191" w14:textId="77777777" w:rsidR="005E06B7" w:rsidRDefault="005E06B7" w:rsidP="005E06B7">
      <w:pPr>
        <w:spacing w:after="0"/>
        <w:rPr>
          <w:rFonts w:eastAsia="Times New Roman" w:cstheme="minorHAnsi"/>
          <w:vertAlign w:val="superscript"/>
          <w:lang w:eastAsia="pl-PL"/>
        </w:rPr>
      </w:pPr>
    </w:p>
    <w:p w14:paraId="0DE9E5D3" w14:textId="77777777" w:rsidR="005E06B7" w:rsidRPr="00897910" w:rsidRDefault="005E06B7" w:rsidP="005E06B7">
      <w:pPr>
        <w:spacing w:after="0"/>
        <w:rPr>
          <w:rFonts w:eastAsia="Times New Roman" w:cstheme="minorHAnsi"/>
          <w:vertAlign w:val="superscript"/>
          <w:lang w:eastAsia="pl-PL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7"/>
        <w:gridCol w:w="4403"/>
      </w:tblGrid>
      <w:tr w:rsidR="005E06B7" w14:paraId="11EA5E98" w14:textId="77777777" w:rsidTr="00087C95">
        <w:trPr>
          <w:trHeight w:val="241"/>
          <w:jc w:val="center"/>
        </w:trPr>
        <w:tc>
          <w:tcPr>
            <w:tcW w:w="51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283BA" w14:textId="77777777" w:rsidR="005E06B7" w:rsidRDefault="005E06B7" w:rsidP="00087C9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>…..………………………………………</w:t>
            </w:r>
          </w:p>
          <w:p w14:paraId="042459A1" w14:textId="77777777" w:rsidR="005E06B7" w:rsidRDefault="005E06B7" w:rsidP="00087C9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     Miejscowość i data</w:t>
            </w:r>
          </w:p>
        </w:tc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F2DEA" w14:textId="77777777" w:rsidR="005E06B7" w:rsidRDefault="005E06B7" w:rsidP="00087C9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 xml:space="preserve">            ………………………………………………</w:t>
            </w:r>
          </w:p>
          <w:p w14:paraId="6CE114DD" w14:textId="2A7FF3C2" w:rsidR="005E06B7" w:rsidRDefault="005E06B7" w:rsidP="00087C9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   Czytelny podpis Kandydata/Kandydatki</w:t>
            </w:r>
          </w:p>
        </w:tc>
      </w:tr>
    </w:tbl>
    <w:p w14:paraId="673BB96B" w14:textId="77777777" w:rsidR="005E06B7" w:rsidRPr="00897910" w:rsidRDefault="005E06B7" w:rsidP="005E06B7">
      <w:pPr>
        <w:spacing w:line="276" w:lineRule="auto"/>
        <w:rPr>
          <w:rFonts w:cstheme="minorHAnsi"/>
          <w:sz w:val="24"/>
          <w:szCs w:val="24"/>
        </w:rPr>
      </w:pPr>
    </w:p>
    <w:p w14:paraId="267F93D8" w14:textId="488DE04B" w:rsidR="003B2824" w:rsidRPr="00F32415" w:rsidRDefault="003B2824" w:rsidP="00F32415"/>
    <w:sectPr w:rsidR="003B2824" w:rsidRPr="00F324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E5B5A" w14:textId="77777777" w:rsidR="005753BD" w:rsidRPr="00866C77" w:rsidRDefault="005753BD">
      <w:pPr>
        <w:spacing w:after="0" w:line="240" w:lineRule="auto"/>
      </w:pPr>
      <w:r w:rsidRPr="00866C77">
        <w:separator/>
      </w:r>
    </w:p>
  </w:endnote>
  <w:endnote w:type="continuationSeparator" w:id="0">
    <w:p w14:paraId="3F79E1EC" w14:textId="77777777" w:rsidR="005753BD" w:rsidRPr="00866C77" w:rsidRDefault="005753BD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6AE46" w14:textId="77777777" w:rsidR="005753BD" w:rsidRPr="00866C77" w:rsidRDefault="005753BD">
      <w:pPr>
        <w:spacing w:after="0" w:line="240" w:lineRule="auto"/>
      </w:pPr>
      <w:r w:rsidRPr="00866C77">
        <w:separator/>
      </w:r>
    </w:p>
  </w:footnote>
  <w:footnote w:type="continuationSeparator" w:id="0">
    <w:p w14:paraId="63E1A71D" w14:textId="77777777" w:rsidR="005753BD" w:rsidRPr="00866C77" w:rsidRDefault="005753BD">
      <w:pPr>
        <w:spacing w:after="0" w:line="240" w:lineRule="auto"/>
      </w:pPr>
      <w:r w:rsidRPr="00866C77">
        <w:continuationSeparator/>
      </w:r>
    </w:p>
  </w:footnote>
  <w:footnote w:id="1">
    <w:p w14:paraId="794533A8" w14:textId="77777777" w:rsidR="005E06B7" w:rsidRPr="00337FCB" w:rsidRDefault="005E06B7" w:rsidP="005E06B7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337FCB">
        <w:rPr>
          <w:rStyle w:val="Odwoanieprzypisudolnego"/>
          <w:rFonts w:ascii="Calibri" w:hAnsi="Calibri" w:cs="Calibri"/>
        </w:rPr>
        <w:footnoteRef/>
      </w:r>
      <w:r w:rsidRPr="00337FCB">
        <w:rPr>
          <w:rFonts w:ascii="Calibri" w:hAnsi="Calibri" w:cs="Calibri"/>
          <w:sz w:val="18"/>
          <w:szCs w:val="18"/>
          <w:vertAlign w:val="superscript"/>
        </w:rPr>
        <w:t>)</w:t>
      </w:r>
      <w:r w:rsidRPr="00337FCB">
        <w:rPr>
          <w:rFonts w:ascii="Calibri" w:hAnsi="Calibri" w:cs="Calibri"/>
          <w:sz w:val="18"/>
          <w:szCs w:val="18"/>
        </w:rPr>
        <w:t xml:space="preserve"> 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Pr="00337FCB">
        <w:rPr>
          <w:rFonts w:ascii="Calibri" w:hAnsi="Calibri" w:cs="Calibri"/>
          <w:sz w:val="18"/>
          <w:szCs w:val="18"/>
        </w:rPr>
        <w:t>późn</w:t>
      </w:r>
      <w:proofErr w:type="spellEnd"/>
      <w:r w:rsidRPr="00337FCB">
        <w:rPr>
          <w:rFonts w:ascii="Calibri" w:hAnsi="Calibri" w:cs="Calibri"/>
          <w:sz w:val="18"/>
          <w:szCs w:val="18"/>
        </w:rPr>
        <w:t>. zm.).</w:t>
      </w:r>
    </w:p>
  </w:footnote>
  <w:footnote w:id="2">
    <w:p w14:paraId="6EDBA28C" w14:textId="77777777" w:rsidR="005E06B7" w:rsidRDefault="005E06B7" w:rsidP="005E06B7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337FCB">
        <w:rPr>
          <w:rStyle w:val="Odwoanieprzypisudolnego"/>
          <w:rFonts w:ascii="Calibri" w:hAnsi="Calibri" w:cs="Calibri"/>
        </w:rPr>
        <w:footnoteRef/>
      </w:r>
      <w:r w:rsidRPr="00337FCB">
        <w:rPr>
          <w:rFonts w:ascii="Calibri" w:hAnsi="Calibri" w:cs="Calibri"/>
          <w:sz w:val="18"/>
          <w:szCs w:val="18"/>
          <w:vertAlign w:val="superscript"/>
        </w:rPr>
        <w:t>)</w:t>
      </w:r>
      <w:r w:rsidRPr="00337FCB"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7AF7D210" w14:textId="77777777" w:rsidR="005E06B7" w:rsidRPr="00897910" w:rsidRDefault="005E06B7" w:rsidP="005E06B7">
      <w:pPr>
        <w:pStyle w:val="Tekstprzypisudolnego"/>
        <w:rPr>
          <w:rFonts w:cstheme="minorHAnsi"/>
          <w:sz w:val="18"/>
          <w:szCs w:val="18"/>
        </w:rPr>
      </w:pPr>
      <w:r w:rsidRPr="00897910">
        <w:rPr>
          <w:rStyle w:val="Odwoanieprzypisudolnego"/>
          <w:rFonts w:cstheme="minorHAnsi"/>
        </w:rPr>
        <w:footnoteRef/>
      </w:r>
      <w:r w:rsidRPr="00897910">
        <w:rPr>
          <w:rFonts w:cstheme="minorHAnsi"/>
          <w:sz w:val="18"/>
          <w:szCs w:val="18"/>
          <w:vertAlign w:val="superscript"/>
        </w:rPr>
        <w:t>)</w:t>
      </w:r>
      <w:r w:rsidRPr="00897910">
        <w:rPr>
          <w:rFonts w:cstheme="minorHAnsi"/>
          <w:sz w:val="18"/>
          <w:szCs w:val="18"/>
        </w:rPr>
        <w:t xml:space="preserve"> </w:t>
      </w:r>
      <w:r w:rsidRPr="00897910">
        <w:rPr>
          <w:rFonts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1F843D2A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7" w15:restartNumberingAfterBreak="0">
    <w:nsid w:val="2FDF4673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0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2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6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C42A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32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3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30"/>
  </w:num>
  <w:num w:numId="2" w16cid:durableId="1327124737">
    <w:abstractNumId w:val="21"/>
  </w:num>
  <w:num w:numId="3" w16cid:durableId="1001588097">
    <w:abstractNumId w:val="24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5"/>
  </w:num>
  <w:num w:numId="8" w16cid:durableId="1645156437">
    <w:abstractNumId w:val="0"/>
  </w:num>
  <w:num w:numId="9" w16cid:durableId="1539657411">
    <w:abstractNumId w:val="18"/>
  </w:num>
  <w:num w:numId="10" w16cid:durableId="593049103">
    <w:abstractNumId w:val="25"/>
  </w:num>
  <w:num w:numId="11" w16cid:durableId="1234313488">
    <w:abstractNumId w:val="4"/>
  </w:num>
  <w:num w:numId="12" w16cid:durableId="1059329111">
    <w:abstractNumId w:val="20"/>
  </w:num>
  <w:num w:numId="13" w16cid:durableId="1367634996">
    <w:abstractNumId w:val="26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3"/>
  </w:num>
  <w:num w:numId="17" w16cid:durableId="943346086">
    <w:abstractNumId w:val="7"/>
  </w:num>
  <w:num w:numId="18" w16cid:durableId="752821278">
    <w:abstractNumId w:val="22"/>
  </w:num>
  <w:num w:numId="19" w16cid:durableId="982931326">
    <w:abstractNumId w:val="2"/>
  </w:num>
  <w:num w:numId="20" w16cid:durableId="130439074">
    <w:abstractNumId w:val="32"/>
  </w:num>
  <w:num w:numId="21" w16cid:durableId="125973577">
    <w:abstractNumId w:val="33"/>
  </w:num>
  <w:num w:numId="22" w16cid:durableId="1344629977">
    <w:abstractNumId w:val="5"/>
  </w:num>
  <w:num w:numId="23" w16cid:durableId="1017655408">
    <w:abstractNumId w:val="16"/>
  </w:num>
  <w:num w:numId="24" w16cid:durableId="411901918">
    <w:abstractNumId w:val="1"/>
  </w:num>
  <w:num w:numId="25" w16cid:durableId="1697806362">
    <w:abstractNumId w:val="34"/>
  </w:num>
  <w:num w:numId="26" w16cid:durableId="1428311064">
    <w:abstractNumId w:val="31"/>
  </w:num>
  <w:num w:numId="27" w16cid:durableId="56899511">
    <w:abstractNumId w:val="10"/>
  </w:num>
  <w:num w:numId="28" w16cid:durableId="822938579">
    <w:abstractNumId w:val="29"/>
  </w:num>
  <w:num w:numId="29" w16cid:durableId="852039335">
    <w:abstractNumId w:val="19"/>
  </w:num>
  <w:num w:numId="30" w16cid:durableId="2047289039">
    <w:abstractNumId w:val="14"/>
  </w:num>
  <w:num w:numId="31" w16cid:durableId="10188971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91955559">
    <w:abstractNumId w:val="28"/>
  </w:num>
  <w:num w:numId="33" w16cid:durableId="77143620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952785802">
    <w:abstractNumId w:val="12"/>
  </w:num>
  <w:num w:numId="35" w16cid:durableId="7437264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8732A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1F48FF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C35D4"/>
    <w:rsid w:val="003C5976"/>
    <w:rsid w:val="003D414C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6079C"/>
    <w:rsid w:val="00572ED0"/>
    <w:rsid w:val="005753BD"/>
    <w:rsid w:val="00586C82"/>
    <w:rsid w:val="00596EDA"/>
    <w:rsid w:val="005E06B7"/>
    <w:rsid w:val="00630D9B"/>
    <w:rsid w:val="00677688"/>
    <w:rsid w:val="0069016D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431B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36CA4"/>
    <w:rsid w:val="00C6308E"/>
    <w:rsid w:val="00C649ED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_marszalkowski@mazov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2</cp:revision>
  <cp:lastPrinted>2025-08-19T11:34:00Z</cp:lastPrinted>
  <dcterms:created xsi:type="dcterms:W3CDTF">2025-11-26T13:34:00Z</dcterms:created>
  <dcterms:modified xsi:type="dcterms:W3CDTF">2025-11-26T13:34:00Z</dcterms:modified>
</cp:coreProperties>
</file>